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</w:p>
    <w:p w14:paraId="06036692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</w:p>
    <w:p w14:paraId="4B82A450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</w:p>
    <w:p w14:paraId="6DE67085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3C7787E4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……………………………………</w:t>
      </w:r>
      <w:proofErr w:type="gramStart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…….</w:t>
      </w:r>
      <w:proofErr w:type="gramEnd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.</w:t>
      </w:r>
    </w:p>
    <w:p w14:paraId="50A50D1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bookmarkStart w:id="1" w:name="_Hlk92976022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</w:t>
      </w:r>
      <w:proofErr w:type="spellStart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Cyberbezpieczny</w:t>
      </w:r>
      <w:proofErr w:type="spellEnd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 Samorząd”</w:t>
      </w:r>
      <w:bookmarkEnd w:id="1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663A08DA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1.1. Oferujemy wykonanie przedmiotu zamówienia łączną cenę ofertową w wysokości </w:t>
      </w:r>
      <w:r w:rsidRPr="00245A45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</w:t>
      </w:r>
      <w:proofErr w:type="gramStart"/>
      <w:r w:rsidRPr="00245A45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…….</w:t>
      </w:r>
      <w:proofErr w:type="gramEnd"/>
      <w:r w:rsidRPr="00245A45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.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</w:p>
    <w:p w14:paraId="5B727B0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51E74BC2" w14:textId="77777777" w:rsidR="00245A45" w:rsidRPr="00245A45" w:rsidRDefault="00245A45" w:rsidP="00245A45">
      <w:pPr>
        <w:widowControl w:val="0"/>
        <w:tabs>
          <w:tab w:val="left" w:pos="284"/>
          <w:tab w:val="left" w:pos="1350"/>
          <w:tab w:val="left" w:pos="1710"/>
        </w:tabs>
        <w:suppressAutoHyphens/>
        <w:spacing w:before="0" w:after="0"/>
        <w:jc w:val="both"/>
        <w:rPr>
          <w:rFonts w:ascii="Times New Roman" w:hAnsi="Times New Roman" w:cs="Tahoma"/>
          <w:kern w:val="2"/>
          <w:sz w:val="22"/>
          <w:szCs w:val="22"/>
          <w:highlight w:val="yellow"/>
          <w:shd w:val="clear" w:color="auto" w:fill="FFFFFF"/>
          <w:lang w:eastAsia="ar-SA"/>
        </w:rPr>
      </w:pPr>
    </w:p>
    <w:p w14:paraId="3152277F" w14:textId="0CA8F555" w:rsidR="00245A45" w:rsidRPr="00245A45" w:rsidRDefault="00245A45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Termin wykonania </w:t>
      </w:r>
      <w:r w:rsidR="00796E5B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dostawy</w:t>
      </w:r>
      <w:r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 będzie nie dłuższy niż </w:t>
      </w:r>
      <w:r w:rsidR="00E31E28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do </w:t>
      </w:r>
      <w:r w:rsidR="00796E5B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20</w:t>
      </w:r>
      <w:r w:rsidR="00E31E28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.05.2026 roku.</w:t>
      </w:r>
    </w:p>
    <w:p w14:paraId="37C1FAB2" w14:textId="6A93BD9D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2.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zapisami zapytania cenowego i opisu przedmiotu zamówienia, nie wnosimy zastrzeżeń do ich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treści oraz akceptujemy wszystkie warunki w nim zawarte.</w:t>
      </w:r>
    </w:p>
    <w:p w14:paraId="562E61D7" w14:textId="5396237C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3. Oświadczamy, że uzyskaliśmy wszelkie informacje niezbędne do prawidłowego przygotowania i złożenia oferty. </w:t>
      </w:r>
    </w:p>
    <w:p w14:paraId="4C6C5B02" w14:textId="728F1401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4.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Projektowanymi Postanowieniami Umowy i zobowiązujemy się,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 (brak załącznika wzór umowy)</w:t>
      </w:r>
    </w:p>
    <w:p w14:paraId="73EC36C3" w14:textId="062AA504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5.</w:t>
      </w:r>
      <w:r w:rsidR="002B47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</w:t>
      </w: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47FDCB47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6E6C471F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4AF1526B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</w:p>
    <w:p w14:paraId="26F3AAEA" w14:textId="181D32FC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6.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Informujemy, że:</w:t>
      </w:r>
    </w:p>
    <w:p w14:paraId="6CF096E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64D9986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… ,</w:t>
      </w:r>
      <w:proofErr w:type="gramEnd"/>
    </w:p>
    <w:p w14:paraId="0AB8465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to …........................... zł netto (</w:t>
      </w:r>
      <w:r w:rsidRPr="00245A45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5A70384C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…….</w:t>
      </w:r>
      <w:proofErr w:type="gramEnd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. %.</w:t>
      </w:r>
    </w:p>
    <w:p w14:paraId="1E2CA5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1DB1284" w14:textId="3339B99A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7. Oświadczam, że wypełniłem obowiązki informacyjne przewidziane w art. 13 lub art. 14 RODO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100" w:lineRule="atLeast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76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714E4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7D53842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bookmarkStart w:id="2" w:name="_Hlk67904058"/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8. Oświadczam, że należę do sektora:</w:t>
      </w:r>
    </w:p>
    <w:p w14:paraId="79DC31FC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mikroprzedsiębiorstw*</w:t>
      </w:r>
    </w:p>
    <w:p w14:paraId="0F7693F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małych przedsiębiorstw*</w:t>
      </w:r>
    </w:p>
    <w:p w14:paraId="53178203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średnich przedsiębiorstw</w:t>
      </w:r>
    </w:p>
    <w:p w14:paraId="47E37CAA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jednoosobowych działalności gospodarczych*</w:t>
      </w:r>
    </w:p>
    <w:p w14:paraId="7D325BD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osób fizycznych nieprowadzących działalności*</w:t>
      </w:r>
    </w:p>
    <w:p w14:paraId="0FFA88B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/>
          <w:kern w:val="3"/>
          <w:sz w:val="22"/>
          <w:szCs w:val="22"/>
          <w:lang w:eastAsia="zh-CN" w:bidi="hi-IN"/>
        </w:rPr>
        <w:t>□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inny*</w:t>
      </w:r>
    </w:p>
    <w:p w14:paraId="195BE279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</w:p>
    <w:p w14:paraId="750BF772" w14:textId="77777777" w:rsidR="00245A45" w:rsidRPr="00245A45" w:rsidRDefault="00245A45" w:rsidP="00245A45">
      <w:pPr>
        <w:widowControl w:val="0"/>
        <w:tabs>
          <w:tab w:val="center" w:pos="4896"/>
          <w:tab w:val="right" w:pos="943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/>
          <w:kern w:val="3"/>
          <w:sz w:val="18"/>
          <w:szCs w:val="18"/>
          <w:shd w:val="clear" w:color="auto" w:fill="FFFFFF"/>
          <w:lang w:eastAsia="zh-CN" w:bidi="hi-IN"/>
        </w:rPr>
        <w:t xml:space="preserve">Zgodnie z definicją Ustawy </w:t>
      </w:r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z dnia 6 marca 2018 r. Prawo przedsiębiorców (</w:t>
      </w:r>
      <w:proofErr w:type="spellStart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t.j</w:t>
      </w:r>
      <w:proofErr w:type="spellEnd"/>
      <w:r w:rsidRPr="00245A45">
        <w:rPr>
          <w:rFonts w:ascii="Times New Roman" w:hAnsi="Times New Roman" w:cs="Tahoma"/>
          <w:kern w:val="3"/>
          <w:sz w:val="20"/>
          <w:szCs w:val="20"/>
          <w:lang w:eastAsia="zh-CN" w:bidi="hi-IN"/>
        </w:rPr>
        <w:t>.: Dz. U. z 2023 r. poz. 221 ze zm.)</w:t>
      </w:r>
    </w:p>
    <w:p w14:paraId="6720D928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a)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mikroprzedsiębiorca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-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7237C06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b) mały przedsiębiorca – to przedsiębiorca, który w co najmniej jednym roku z dwóch ostatnich lat obrotowych spełniał łącznie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;</w:t>
      </w:r>
    </w:p>
    <w:p w14:paraId="5FDD0655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>mikroprzedsiębiorcą</w:t>
      </w:r>
      <w:proofErr w:type="spellEnd"/>
      <w:r w:rsidRPr="00245A45">
        <w:rPr>
          <w:rFonts w:ascii="Times New Roman" w:hAnsi="Times New Roman"/>
          <w:color w:val="333333"/>
          <w:sz w:val="18"/>
          <w:szCs w:val="18"/>
          <w:lang w:eastAsia="pl-PL"/>
        </w:rPr>
        <w:t xml:space="preserve"> ani małym przedsiębiorcą;</w:t>
      </w:r>
    </w:p>
    <w:p w14:paraId="3D48DFB1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2FBA69F6" w14:textId="77777777" w:rsidR="00245A45" w:rsidRPr="00245A45" w:rsidRDefault="00245A45" w:rsidP="00245A45">
      <w:pPr>
        <w:suppressAutoHyphens/>
        <w:autoSpaceDN w:val="0"/>
        <w:spacing w:before="0" w:after="0" w:line="240" w:lineRule="auto"/>
        <w:jc w:val="both"/>
        <w:rPr>
          <w:rFonts w:ascii="Times New Roman" w:hAnsi="Times New Roman"/>
          <w:color w:val="333333"/>
          <w:sz w:val="18"/>
          <w:szCs w:val="18"/>
          <w:lang w:eastAsia="pl-PL"/>
        </w:rPr>
      </w:pPr>
    </w:p>
    <w:p w14:paraId="1D7FC1FC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hAnsi="Times New Roman" w:cs="Arial"/>
          <w:b/>
          <w:iCs/>
          <w:kern w:val="3"/>
          <w:sz w:val="20"/>
          <w:szCs w:val="20"/>
          <w:u w:val="single"/>
          <w:lang w:eastAsia="zh-CN" w:bidi="hi-IN"/>
        </w:rPr>
        <w:t>Powyższe informacje są wymagane wyłącznie do celów statystycznych</w:t>
      </w:r>
      <w:r w:rsidRPr="00245A45">
        <w:rPr>
          <w:rFonts w:ascii="Times New Roman" w:hAnsi="Times New Roman" w:cs="Arial"/>
          <w:b/>
          <w:iCs/>
          <w:kern w:val="3"/>
          <w:sz w:val="20"/>
          <w:szCs w:val="20"/>
          <w:lang w:eastAsia="zh-CN" w:bidi="hi-IN"/>
        </w:rPr>
        <w:t xml:space="preserve">. </w:t>
      </w:r>
      <w:bookmarkEnd w:id="2"/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3B91" w14:textId="77777777" w:rsidR="00782A7D" w:rsidRDefault="00782A7D">
      <w:r>
        <w:separator/>
      </w:r>
    </w:p>
  </w:endnote>
  <w:endnote w:type="continuationSeparator" w:id="0">
    <w:p w14:paraId="285142BB" w14:textId="77777777" w:rsidR="00782A7D" w:rsidRDefault="0078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5F21" w14:textId="77777777" w:rsidR="00782A7D" w:rsidRDefault="00782A7D">
      <w:r>
        <w:separator/>
      </w:r>
    </w:p>
  </w:footnote>
  <w:footnote w:type="continuationSeparator" w:id="0">
    <w:p w14:paraId="4C9E0796" w14:textId="77777777" w:rsidR="00782A7D" w:rsidRDefault="0078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10162A"/>
    <w:rsid w:val="001561C5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D2481"/>
    <w:rsid w:val="003F62F4"/>
    <w:rsid w:val="00412555"/>
    <w:rsid w:val="00482EA3"/>
    <w:rsid w:val="004844AD"/>
    <w:rsid w:val="004E62F6"/>
    <w:rsid w:val="005115C2"/>
    <w:rsid w:val="005A056A"/>
    <w:rsid w:val="005B776A"/>
    <w:rsid w:val="005B7917"/>
    <w:rsid w:val="005E22E2"/>
    <w:rsid w:val="006760F1"/>
    <w:rsid w:val="006D19B4"/>
    <w:rsid w:val="006E040C"/>
    <w:rsid w:val="007021C9"/>
    <w:rsid w:val="007077F2"/>
    <w:rsid w:val="00710629"/>
    <w:rsid w:val="00735813"/>
    <w:rsid w:val="00760990"/>
    <w:rsid w:val="00761B48"/>
    <w:rsid w:val="00780D75"/>
    <w:rsid w:val="00782A7D"/>
    <w:rsid w:val="00796E5B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F1AB9"/>
    <w:rsid w:val="00D54C07"/>
    <w:rsid w:val="00DC0C56"/>
    <w:rsid w:val="00E1663C"/>
    <w:rsid w:val="00E31E28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6751C-F7CC-4419-93EE-8F3FEE6B4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Łukasz Cieślak</cp:lastModifiedBy>
  <cp:revision>5</cp:revision>
  <cp:lastPrinted>2018-03-26T09:55:00Z</cp:lastPrinted>
  <dcterms:created xsi:type="dcterms:W3CDTF">2025-03-06T13:17:00Z</dcterms:created>
  <dcterms:modified xsi:type="dcterms:W3CDTF">2026-05-11T06:40:00Z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